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Rule="auto"/>
        <w:rPr>
          <w:rFonts w:ascii="Arial" w:cs="Arial" w:eastAsia="Arial" w:hAnsi="Arial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spacing w:after="0" w:before="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before="0" w:line="240" w:lineRule="auto"/>
        <w:jc w:val="center"/>
        <w:rPr>
          <w:rFonts w:ascii="Arial" w:cs="Arial" w:eastAsia="Arial" w:hAnsi="Arial"/>
          <w:b w:val="1"/>
          <w:color w:val="666666"/>
          <w:sz w:val="48"/>
          <w:szCs w:val="4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3180</wp:posOffset>
            </wp:positionH>
            <wp:positionV relativeFrom="paragraph">
              <wp:posOffset>289576</wp:posOffset>
            </wp:positionV>
            <wp:extent cx="742950" cy="742950"/>
            <wp:effectExtent b="0" l="0" r="0" t="0"/>
            <wp:wrapTopAndBottom distB="0" distT="0"/>
            <wp:docPr descr="google-favicon-logo.png" id="5" name="image1.png"/>
            <a:graphic>
              <a:graphicData uri="http://schemas.openxmlformats.org/drawingml/2006/picture">
                <pic:pic>
                  <pic:nvPicPr>
                    <pic:cNvPr descr="google-favicon-logo.png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429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widowControl w:val="0"/>
        <w:spacing w:after="0" w:before="0" w:line="240" w:lineRule="auto"/>
        <w:jc w:val="center"/>
        <w:rPr>
          <w:rFonts w:ascii="Arial" w:cs="Arial" w:eastAsia="Arial" w:hAnsi="Arial"/>
          <w:b w:val="1"/>
          <w:color w:val="666666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0" w:before="0" w:line="240" w:lineRule="auto"/>
        <w:jc w:val="center"/>
        <w:rPr>
          <w:sz w:val="48"/>
          <w:szCs w:val="48"/>
        </w:rPr>
      </w:pPr>
      <w:r w:rsidDel="00000000" w:rsidR="00000000" w:rsidRPr="00000000">
        <w:rPr>
          <w:rFonts w:ascii="Arial" w:cs="Arial" w:eastAsia="Arial" w:hAnsi="Arial"/>
          <w:b w:val="1"/>
          <w:color w:val="666666"/>
          <w:sz w:val="48"/>
          <w:szCs w:val="48"/>
          <w:rtl w:val="0"/>
        </w:rPr>
        <w:t xml:space="preserve">10 stvari, ki jih morate vedeti o slušalkah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0" w:before="0" w:line="240" w:lineRule="auto"/>
        <w:ind w:left="720" w:firstLine="0"/>
        <w:jc w:val="center"/>
        <w:rPr>
          <w:sz w:val="48"/>
          <w:szCs w:val="48"/>
        </w:rPr>
      </w:pPr>
      <w:r w:rsidDel="00000000" w:rsidR="00000000" w:rsidRPr="00000000">
        <w:rPr>
          <w:rFonts w:ascii="Arial" w:cs="Arial" w:eastAsia="Arial" w:hAnsi="Arial"/>
          <w:b w:val="1"/>
          <w:color w:val="666666"/>
          <w:sz w:val="48"/>
          <w:szCs w:val="48"/>
          <w:rtl w:val="0"/>
        </w:rPr>
        <w:t xml:space="preserve">Pixel Buds Pro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after="0" w:before="0" w:line="240" w:lineRule="auto"/>
        <w:ind w:left="720" w:firstLine="0"/>
        <w:jc w:val="center"/>
        <w:rPr>
          <w:rFonts w:ascii="Arial" w:cs="Arial" w:eastAsia="Arial" w:hAnsi="Arial"/>
          <w:b w:val="1"/>
          <w:color w:val="666666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after="0" w:before="0" w:line="240" w:lineRule="auto"/>
        <w:ind w:left="720" w:firstLine="0"/>
        <w:jc w:val="center"/>
        <w:rPr>
          <w:sz w:val="48"/>
          <w:szCs w:val="48"/>
        </w:rPr>
      </w:pPr>
      <w:r w:rsidDel="00000000" w:rsidR="00000000" w:rsidRPr="00000000">
        <w:rPr>
          <w:strike w:val="0"/>
          <w:sz w:val="48"/>
          <w:szCs w:val="48"/>
          <w:u w:val="none"/>
        </w:rPr>
        <w:drawing>
          <wp:inline distB="0" distT="0" distL="114300" distR="114300">
            <wp:extent cx="3838575" cy="3838575"/>
            <wp:effectExtent b="0" l="0" r="0" t="0"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3838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Rule="auto"/>
        <w:rPr>
          <w:rFonts w:ascii="Arial" w:cs="Arial" w:eastAsia="Arial" w:hAnsi="Arial"/>
          <w:color w:val="4285f4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Rule="auto"/>
        <w:rPr>
          <w:rFonts w:ascii="Arial" w:cs="Arial" w:eastAsia="Arial" w:hAnsi="Arial"/>
          <w:color w:val="4285f4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after="0" w:before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40" w:lineRule="auto"/>
        <w:rPr>
          <w:rFonts w:ascii="Arial" w:cs="Arial" w:eastAsia="Arial" w:hAnsi="Arial"/>
          <w:color w:val="4285f4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95.0" w:type="dxa"/>
        <w:jc w:val="center"/>
        <w:tblBorders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2737"/>
        <w:gridCol w:w="7358"/>
        <w:tblGridChange w:id="0">
          <w:tblGrid>
            <w:gridCol w:w="2737"/>
            <w:gridCol w:w="7358"/>
          </w:tblGrid>
        </w:tblGridChange>
      </w:tblGrid>
      <w:tr>
        <w:trPr>
          <w:cantSplit w:val="0"/>
          <w:trHeight w:val="283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efefe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after="0" w:before="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after="0" w:before="0" w:line="24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Zasnovane so kot najbolj udobne slušalke.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3f3f3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after="0" w:before="0" w:lineRule="auto"/>
              <w:rPr>
                <w:b w:val="0"/>
                <w:i w:val="0"/>
                <w:smallCaps w:val="0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Slušalke Pixel Buds Pro 2 so zasnovane kot najudobnejše slušalke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in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zagotavljajo varno prileganje. Oblikovane so bile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z upoštevanjem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45 milijonov podatkovnih točk, ki smo jih zbrali s skeniranjem različnih ušes, da bi našli optimalno obliko za največje udobje in varno prileganje. Z novim čipom Tensor A1 nam je uspelo zmanjšati velikost slušalk za 27 % in jih narediti lažje, hkrati pa povečati zmogljivost in čas delovanja pri baterijskem napajanju.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vertAlign w:val="superscript"/>
                <w:rtl w:val="0"/>
              </w:rPr>
              <w:t xml:space="preserve">1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888b8d"/>
                <w:sz w:val="22"/>
                <w:szCs w:val="22"/>
                <w:vertAlign w:val="superscrip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4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efefe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4285f4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0" w:before="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0" w:before="0" w:line="24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Prilagodljiva podpora z zasukom za prilagodljivo prileganje med vadbo.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0" w:before="0" w:line="240" w:lineRule="auto"/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3f3f3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after="0" w:before="0" w:lineRule="auto"/>
              <w:rPr>
                <w:b w:val="0"/>
                <w:i w:val="0"/>
                <w:smallCaps w:val="0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Med vadbo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uporabite možnost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prilag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ajanja prileganja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z zasukom, ki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zagotavlja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, da slušalke Pixel Buds Pro 2 ostanejo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varno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v ušesu, z zasukom v drugo smer lahko pa jih prilagodite za celodnevno udobje.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4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efefe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before="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0" w:before="0" w:line="24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Prve slušalke s čipom Tensor.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3f3f3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after="0" w:before="0" w:lineRule="auto"/>
              <w:rPr>
                <w:b w:val="0"/>
                <w:i w:val="0"/>
                <w:smallCaps w:val="0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Čip Tensor A1 je bil izdelan za napredno obdelavo zvoka in podpira Googlovo umetno inteligenco. Zvok obdeluje 90-krat hitreje od hitrosti zvoka,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da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se prilagodi vam in vašemu okolju,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izniči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dvakrat več hrupa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in pomaga zagotavljati jasen zvok klicev.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40" w:hRule="atLeast"/>
          <w:tblHeader w:val="0"/>
        </w:trPr>
        <w:tc>
          <w:tcPr>
            <w:tcBorders>
              <w:top w:color="efefef" w:space="0" w:sz="8" w:val="single"/>
              <w:left w:color="ffffff" w:space="0" w:sz="8" w:val="single"/>
              <w:bottom w:color="efefe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0" w:before="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0" w:before="0" w:line="24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Silent Seal™ 2.0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4285f4"/>
                <w:sz w:val="28"/>
                <w:szCs w:val="28"/>
                <w:rtl w:val="0"/>
              </w:rPr>
              <w:t xml:space="preserve">izloči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 dvakrat več hrupa.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3f3f3" w:space="0" w:sz="8" w:val="single"/>
              <w:left w:color="ffffff" w:space="0" w:sz="8" w:val="single"/>
              <w:bottom w:color="f3f3f3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after="0" w:before="0" w:lineRule="auto"/>
              <w:rPr>
                <w:b w:val="0"/>
                <w:i w:val="0"/>
                <w:smallCaps w:val="0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Aktivno iz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ničevanje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hrupa s funkcijo Silent Seal™ 2.0 se do 3-milijonkrat na sekundo prilagodi okolju, prilagodi pa se tudi ušesu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in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iz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niči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do dvakrat več hrupa kot prej.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Z razširitvijo frekvenčnega pasu funkcija Silent Seal™ 2.0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izniči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tudi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hrup v širšem razponu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, vključno z višjimi frekvencami.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40" w:hRule="atLeast"/>
          <w:tblHeader w:val="0"/>
        </w:trPr>
        <w:tc>
          <w:tcPr>
            <w:tcBorders>
              <w:top w:color="efefef" w:space="0" w:sz="8" w:val="single"/>
              <w:left w:color="ffffff" w:space="0" w:sz="8" w:val="single"/>
              <w:bottom w:color="efefe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0" w:before="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0" w:before="0" w:line="24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Nadgrajena akustična arhitektura za vrhunski zvok.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0" w:before="0" w:lineRule="auto"/>
              <w:rPr>
                <w:rFonts w:ascii="Arial" w:cs="Arial" w:eastAsia="Arial" w:hAnsi="Arial"/>
                <w:b w:val="1"/>
                <w:i w:val="0"/>
                <w:smallCaps w:val="0"/>
                <w:color w:val="512da8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3f3f3" w:space="0" w:sz="8" w:val="single"/>
              <w:left w:color="ffffff" w:space="0" w:sz="8" w:val="single"/>
              <w:bottom w:color="f3f3f3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before="0" w:lineRule="auto"/>
              <w:rPr>
                <w:b w:val="0"/>
                <w:i w:val="0"/>
                <w:smallCaps w:val="0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Pixel Buds Pro 2 imajo velike 11-mm pretvornike za zagotavljanje globok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ih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nizk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ih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ton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ov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in novo visokofrekvenčno komoro za gladke visoke tone. Več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stezna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obdelava v čipu Tensor A1 zagotavlja dodatno pot za glasbeni signal. T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ako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zaobide verigo obdelave funkcije Silent Seal™ in zvočniškim pretvornikom posreduje nespremenjen, čist zvok.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  <w:vertAlign w:val="superscrip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40" w:hRule="atLeast"/>
          <w:tblHeader w:val="0"/>
        </w:trPr>
        <w:tc>
          <w:tcPr>
            <w:tcBorders>
              <w:top w:color="efefef" w:space="0" w:sz="8" w:val="single"/>
              <w:left w:color="ffffff" w:space="0" w:sz="8" w:val="single"/>
              <w:bottom w:color="efefe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after="0" w:before="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0" w:before="0" w:line="24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Izboljšana funkcija jasnega zvoka klica.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0" w:before="0" w:line="240" w:lineRule="auto"/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3f3f3" w:space="0" w:sz="8" w:val="single"/>
              <w:left w:color="ffffff" w:space="0" w:sz="8" w:val="single"/>
              <w:bottom w:color="f3f3f3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0" w:before="0" w:lineRule="auto"/>
              <w:rPr>
                <w:b w:val="0"/>
                <w:i w:val="0"/>
                <w:smallCaps w:val="0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Funkcija jasnega zvoka klica (Clear Calling) v telefonih Pixel zmanjša hrup okoli sogovornika in izboljša zvok njegovega glas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u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, da ga slišite še jasneje.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Ko je vaš prijatelj na primer na podzemni železnici, ga boste s slušalkami Pixel Buds Pro 2 jasno slišali, ne glede na to, kateri telefon in slušalke uporablja. Letos posodobljeni algoritmi zmanjšujejo hrup v še več okoljih.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vertAlign w:val="superscript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  <w:vertAlign w:val="superscrip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  <w:vertAlign w:val="superscrip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95" w:hRule="atLeast"/>
          <w:tblHeader w:val="0"/>
        </w:trPr>
        <w:tc>
          <w:tcPr>
            <w:tcBorders>
              <w:top w:color="efefe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after="0" w:before="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0" w:before="0" w:line="24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Za pogovor ni treba več jemati slušalk iz ušes.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0" w:before="0" w:lineRule="auto"/>
              <w:rPr>
                <w:rFonts w:ascii="Arial" w:cs="Arial" w:eastAsia="Arial" w:hAnsi="Arial"/>
                <w:b w:val="1"/>
                <w:i w:val="0"/>
                <w:smallCaps w:val="0"/>
                <w:color w:val="ff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after="0" w:before="0" w:lineRule="auto"/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3f3f3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8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888b8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0"/>
              <w:spacing w:after="0" w:before="0" w:lineRule="auto"/>
              <w:rPr>
                <w:b w:val="0"/>
                <w:i w:val="0"/>
                <w:smallCaps w:val="0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Slušalke Pixel Buds Pro 2 s funkcijo zaznavanja pogovora s pomočjo umetne inteligence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prepoznajo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, kdaj začnete govoriti. Glasba se začasno zaustavi, slušalke pa preklopijo v način z okoljskim zvokom. Ko se pogovor konča, se glasba brez vašega ukrepanja samodejno nadaljuje in preklopi v aktivno izločanje hrupa.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95" w:hRule="atLeast"/>
          <w:tblHeader w:val="0"/>
        </w:trPr>
        <w:tc>
          <w:tcPr>
            <w:tcBorders>
              <w:top w:color="efefef" w:space="0" w:sz="8" w:val="single"/>
              <w:left w:color="ffffff" w:space="0" w:sz="8" w:val="single"/>
              <w:bottom w:color="efefe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0" w:before="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0" w:before="0" w:line="24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Natančnejše spremljanje lokacije slušalk in škatlic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4285f4"/>
                <w:sz w:val="28"/>
                <w:szCs w:val="28"/>
                <w:rtl w:val="0"/>
              </w:rPr>
              <w:t xml:space="preserve">e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fefef" w:space="0" w:sz="8" w:val="single"/>
              <w:left w:color="ffffff" w:space="0" w:sz="8" w:val="single"/>
              <w:bottom w:color="f3f3f3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after="0" w:before="0" w:lineRule="auto"/>
              <w:rPr>
                <w:b w:val="0"/>
                <w:i w:val="0"/>
                <w:smallCaps w:val="0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lušalke Pixel Buds Pro 2 podpirajo novo omrežje storitve Poišči mojo napravo (Find My Device),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da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lahko na zemljevidu poiščete nj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ihovo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natančno lokacijo.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vertAlign w:val="superscript"/>
                <w:rtl w:val="0"/>
              </w:rPr>
              <w:t xml:space="preserve">4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Ko ste v njihovi bližini, preprosto uporabite funkcijo zvonjenja za slušalke ali polnilno škatlico, da jih še hitreje najdete.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vertAlign w:val="superscript"/>
                <w:rtl w:val="0"/>
              </w:rPr>
              <w:t xml:space="preserve">5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50" w:hRule="atLeast"/>
          <w:tblHeader w:val="0"/>
        </w:trPr>
        <w:tc>
          <w:tcPr>
            <w:tcBorders>
              <w:top w:color="efefef" w:space="0" w:sz="8" w:val="single"/>
              <w:left w:color="ffffff" w:space="0" w:sz="8" w:val="single"/>
              <w:bottom w:color="efefe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after="0" w:before="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0" w:before="0" w:line="24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Samodejni preklop zvoka.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3f3f3" w:space="0" w:sz="8" w:val="single"/>
              <w:left w:color="ffffff" w:space="0" w:sz="8" w:val="single"/>
              <w:bottom w:color="f3f3f3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after="0" w:before="0" w:lineRule="auto"/>
              <w:rPr>
                <w:b w:val="0"/>
                <w:i w:val="0"/>
                <w:smallCaps w:val="0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Preprosto preklopite z gledanja filma ali oddaje v tabličnem računalniku na poslušanje seznama predvajanja za tek na uri.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vertAlign w:val="superscript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95" w:hRule="atLeast"/>
          <w:tblHeader w:val="0"/>
        </w:trPr>
        <w:tc>
          <w:tcPr>
            <w:tcBorders>
              <w:top w:color="efefef" w:space="0" w:sz="8" w:val="single"/>
              <w:left w:color="ffffff" w:space="0" w:sz="8" w:val="single"/>
              <w:bottom w:color="efefe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after="0" w:before="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before="0" w:line="240" w:lineRule="auto"/>
              <w:rPr>
                <w:b w:val="0"/>
                <w:i w:val="0"/>
                <w:smallCap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color w:val="4285f4"/>
                <w:sz w:val="28"/>
                <w:szCs w:val="28"/>
                <w:rtl w:val="0"/>
              </w:rPr>
              <w:t xml:space="preserve">Najboljše slušalke za naprave Pixel.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3f3f3" w:space="0" w:sz="8" w:val="single"/>
              <w:left w:color="ffffff" w:space="0" w:sz="8" w:val="single"/>
              <w:bottom w:color="f3f3f3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spacing w:after="8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222222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sz w:val="22"/>
                <w:szCs w:val="22"/>
                <w:vertAlign w:val="superscrip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spacing w:after="0" w:before="0" w:lineRule="auto"/>
              <w:rPr>
                <w:b w:val="0"/>
                <w:i w:val="0"/>
                <w:smallCaps w:val="0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Slušalke Pixel Buds Pro 2 so tesno povezane z drugimi napravami Pixel. S funkcijami, kot so jasen zvok klica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(Clear Calling)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, prostorski zvok s spremljanjem položaja glave,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vertAlign w:val="superscript"/>
                <w:rtl w:val="0"/>
              </w:rPr>
              <w:t xml:space="preserve">7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spremljanje natančne lokacije slušalk in škatlice s funkcijo Poišči mojo napravo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vertAlign w:val="superscript"/>
                <w:rtl w:val="0"/>
              </w:rPr>
              <w:t xml:space="preserve">4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ter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samodejno preklapljanje,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vertAlign w:val="superscript"/>
                <w:rtl w:val="0"/>
              </w:rPr>
              <w:t xml:space="preserve">6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color w:val="000000"/>
                <w:rtl w:val="0"/>
              </w:rPr>
              <w:t xml:space="preserve"> so te slušalke najboljša izbira za vse naprave Pixel.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after="0" w:before="0" w:lineRule="auto"/>
              <w:rPr>
                <w:rFonts w:ascii="Arial" w:cs="Arial" w:eastAsia="Arial" w:hAnsi="Arial"/>
                <w:b w:val="0"/>
                <w:i w:val="0"/>
                <w:smallCaps w:val="0"/>
                <w:color w:val="888b8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spacing w:after="0" w:before="0" w:lineRule="auto"/>
        <w:rPr>
          <w:rFonts w:ascii="Arial" w:cs="Arial" w:eastAsia="Arial" w:hAnsi="Arial"/>
          <w:color w:val="4285f4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before="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before="0" w:lineRule="auto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V primerjavi s slušalkami Pixel Buds Pro (1. generacija).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before="0" w:lineRule="auto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2 V primerjavi s slušalkami Pixel Buds Pro (1. generacija). Na podlagi srednjefrekvenčnih pasov (400 Hz–2 kHz).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spacing w:after="0" w:before="0" w:lineRule="auto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3 Kakovost klica je odvisna od moči signala, okolja, omrežnega prometa in številnih drugih dejavnikov. Dejanski rezultati se lahko razlikujejo.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spacing w:after="0" w:before="0" w:lineRule="auto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4 Potrebna je povezava slušalk prek funkcije Hitra seznanitev z napravo z operacijskim sistemom Android 9 ali novejšo različico in omogočena zgodovina lokacij.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0"/>
        <w:spacing w:after="0" w:before="0" w:lineRule="auto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5 Slušalke in polnilna škatlica morajo biti v bližini in povezane z združljivo napravo.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spacing w:after="0" w:before="0" w:lineRule="auto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6 </w:t>
      </w:r>
      <w:r w:rsidDel="00000000" w:rsidR="00000000" w:rsidRPr="00000000">
        <w:rPr>
          <w:rFonts w:ascii="Arial" w:cs="Arial" w:eastAsia="Arial" w:hAnsi="Arial"/>
          <w:color w:val="444746"/>
          <w:sz w:val="20"/>
          <w:szCs w:val="20"/>
          <w:rtl w:val="0"/>
        </w:rPr>
        <w:t xml:space="preserve">Združljiva naprava (naprodaj ločeno) mora biti predhodno seznanjena s slušalkami Pixel Buds Pro 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after="0" w:before="0" w:lineRule="auto"/>
        <w:rPr/>
      </w:pPr>
      <w:r w:rsidDel="00000000" w:rsidR="00000000" w:rsidRPr="00000000">
        <w:rPr>
          <w:rFonts w:ascii="Arial" w:cs="Arial" w:eastAsia="Arial" w:hAnsi="Arial"/>
          <w:color w:val="444746"/>
          <w:sz w:val="20"/>
          <w:szCs w:val="20"/>
          <w:rtl w:val="0"/>
        </w:rPr>
        <w:t xml:space="preserve">7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Na voljo samo v tabličnem računalniku Pixel Tablet in telefonu Pixel 6 ter novejših telefonih Pixel (razen telefonov serije Pixel A). Naprave so naprodaj ločeno. Zahteva združljivo aplikacijo in podprto vsebino. Za podrobnosti glejte</w:t>
      </w:r>
      <w:r w:rsidDel="00000000" w:rsidR="00000000" w:rsidRPr="00000000">
        <w:rPr>
          <w:rFonts w:ascii="Arial" w:cs="Arial" w:eastAsia="Arial" w:hAnsi="Arial"/>
          <w:color w:val="444746"/>
          <w:sz w:val="20"/>
          <w:szCs w:val="20"/>
          <w:rtl w:val="0"/>
        </w:rPr>
        <w:t xml:space="preserve"> </w:t>
      </w:r>
      <w:hyperlink r:id="rId9">
        <w:r w:rsidDel="00000000" w:rsidR="00000000" w:rsidRPr="00000000">
          <w:rPr>
            <w:rFonts w:ascii="Arial" w:cs="Arial" w:eastAsia="Arial" w:hAnsi="Arial"/>
            <w:color w:val="0b57d0"/>
            <w:sz w:val="20"/>
            <w:szCs w:val="20"/>
            <w:rtl w:val="0"/>
          </w:rPr>
          <w:t xml:space="preserve">g.co/pixelbudspro/help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widowControl w:val="0"/>
        <w:spacing w:after="0" w:before="0" w:line="240" w:lineRule="auto"/>
        <w:rPr>
          <w:rFonts w:ascii="Arial" w:cs="Arial" w:eastAsia="Arial" w:hAnsi="Arial"/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widowControl w:val="0"/>
        <w:spacing w:after="0" w:before="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pacing w:after="0" w:before="0" w:line="240" w:lineRule="auto"/>
        <w:rPr>
          <w:rFonts w:ascii="Arial" w:cs="Arial" w:eastAsia="Arial" w:hAnsi="Arial"/>
          <w:sz w:val="22"/>
          <w:szCs w:val="22"/>
          <w:vertAlign w:val="superscript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7">
    <w:pPr>
      <w:jc w:val="center"/>
      <w:rPr>
        <w:vertAlign w:val="superscript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8">
    <w:pPr>
      <w:rPr>
        <w:vertAlign w:val="superscript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Times New Roman" w:cs="Times New Roman" w:eastAsia="Times New Roman" w:hAnsi="Times New Roman"/>
      <w:b w:val="1"/>
      <w:i w:val="0"/>
      <w:color w:val="2f5496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0"/>
      <w:szCs w:val="2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Times New Roman" w:cs="Times New Roman" w:eastAsia="Times New Roman" w:hAnsi="Times New Roman"/>
      <w:b w:val="1"/>
      <w:i w:val="0"/>
      <w:color w:val="2f5496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0"/>
      <w:szCs w:val="2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Times New Roman" w:cs="Times New Roman" w:eastAsia="Times New Roman" w:hAnsi="Times New Roman"/>
      <w:b w:val="1"/>
      <w:i w:val="0"/>
      <w:color w:val="2f5496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0"/>
      <w:szCs w:val="2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://g.co/pixelbudspro/help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hVK0Pd8rppZfOroC/ccptwRDVg==">CgMxLjA4AHIhMWxodm9kV3Vod3RiT20zRlIxTGRKeUVFZXltWVFLZUlB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