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B1789" w14:textId="77777777" w:rsidR="00882744" w:rsidRPr="00882744" w:rsidRDefault="00882744" w:rsidP="00882744">
      <w:pPr>
        <w:jc w:val="both"/>
        <w:rPr>
          <w:b/>
          <w:bCs/>
          <w:sz w:val="24"/>
          <w:szCs w:val="24"/>
        </w:rPr>
      </w:pPr>
      <w:r w:rsidRPr="00882744">
        <w:rPr>
          <w:b/>
          <w:bCs/>
          <w:sz w:val="24"/>
          <w:szCs w:val="24"/>
        </w:rPr>
        <w:t xml:space="preserve">Prof. dr. </w:t>
      </w:r>
      <w:proofErr w:type="spellStart"/>
      <w:r w:rsidRPr="00882744">
        <w:rPr>
          <w:b/>
          <w:bCs/>
          <w:sz w:val="24"/>
          <w:szCs w:val="24"/>
        </w:rPr>
        <w:t>Alexandros</w:t>
      </w:r>
      <w:proofErr w:type="spellEnd"/>
      <w:r w:rsidRPr="00882744">
        <w:rPr>
          <w:b/>
          <w:bCs/>
          <w:sz w:val="24"/>
          <w:szCs w:val="24"/>
        </w:rPr>
        <w:t xml:space="preserve"> </w:t>
      </w:r>
      <w:proofErr w:type="spellStart"/>
      <w:r w:rsidRPr="00882744">
        <w:rPr>
          <w:b/>
          <w:bCs/>
          <w:sz w:val="24"/>
          <w:szCs w:val="24"/>
        </w:rPr>
        <w:t>Papachristoforou</w:t>
      </w:r>
      <w:proofErr w:type="spellEnd"/>
    </w:p>
    <w:p w14:paraId="6B728EAD" w14:textId="77777777" w:rsidR="00882744" w:rsidRPr="00882744" w:rsidRDefault="00882744" w:rsidP="00882744">
      <w:pPr>
        <w:jc w:val="both"/>
        <w:rPr>
          <w:sz w:val="24"/>
          <w:szCs w:val="24"/>
        </w:rPr>
      </w:pPr>
      <w:r w:rsidRPr="00882744">
        <w:rPr>
          <w:sz w:val="24"/>
          <w:szCs w:val="24"/>
        </w:rPr>
        <w:t xml:space="preserve">Dr. </w:t>
      </w:r>
      <w:proofErr w:type="spellStart"/>
      <w:r w:rsidRPr="00882744">
        <w:rPr>
          <w:sz w:val="24"/>
          <w:szCs w:val="24"/>
        </w:rPr>
        <w:t>Alexandros</w:t>
      </w:r>
      <w:proofErr w:type="spellEnd"/>
      <w:r w:rsidRPr="00882744">
        <w:rPr>
          <w:sz w:val="24"/>
          <w:szCs w:val="24"/>
        </w:rPr>
        <w:t xml:space="preserve"> </w:t>
      </w:r>
      <w:proofErr w:type="spellStart"/>
      <w:r w:rsidRPr="00882744">
        <w:rPr>
          <w:sz w:val="24"/>
          <w:szCs w:val="24"/>
        </w:rPr>
        <w:t>Papachristoforou</w:t>
      </w:r>
      <w:proofErr w:type="spellEnd"/>
      <w:r w:rsidRPr="00882744">
        <w:rPr>
          <w:sz w:val="24"/>
          <w:szCs w:val="24"/>
        </w:rPr>
        <w:t xml:space="preserve"> je priznani grški znanstvenik in strokovnjak za aplikativno čebelarstvo. Študij je zaključil na Aristotelovi univerzi v Solunu, kjer je leta 2000 diplomiral na Oddelku za kmetijstvo, leta 2003 pa magistriral iz hortikulture in vinogradništva. Svojo akademsko pot je nadaljeval na isti univerzi in leta 2008 prejel doktorat s področja čebelarstva. Po doktoratu je raziskoval kot podoktorski sodelavec, tako na Oddelku za biologijo v Solunu kot na francoskem inštitutu CNRS.</w:t>
      </w:r>
    </w:p>
    <w:p w14:paraId="1DF24076" w14:textId="115B5430" w:rsidR="00882744" w:rsidRPr="00882744" w:rsidRDefault="00882744" w:rsidP="00882744">
      <w:pPr>
        <w:jc w:val="both"/>
        <w:rPr>
          <w:sz w:val="24"/>
          <w:szCs w:val="24"/>
        </w:rPr>
      </w:pPr>
      <w:r w:rsidRPr="00882744">
        <w:rPr>
          <w:sz w:val="24"/>
          <w:szCs w:val="24"/>
        </w:rPr>
        <w:t xml:space="preserve">Od leta 2023 je zaposlen kot asistent profesor na Univerzi </w:t>
      </w:r>
      <w:proofErr w:type="spellStart"/>
      <w:r w:rsidRPr="00882744">
        <w:rPr>
          <w:sz w:val="24"/>
          <w:szCs w:val="24"/>
        </w:rPr>
        <w:t>Thessaly</w:t>
      </w:r>
      <w:proofErr w:type="spellEnd"/>
      <w:r w:rsidRPr="00882744">
        <w:rPr>
          <w:sz w:val="24"/>
          <w:szCs w:val="24"/>
        </w:rPr>
        <w:t>, Oddelku za živinorejo, leto kasneje pa je prevzel tudi vodenje tamkajšnjega Laboratorija za aplikativno čebelarstvo. Njegovo raziskovalno delo zajema široko paleto čebelarskih tem: biologijo in vedenje medonosne čebele, zdra</w:t>
      </w:r>
      <w:r w:rsidR="005F6691">
        <w:rPr>
          <w:sz w:val="24"/>
          <w:szCs w:val="24"/>
        </w:rPr>
        <w:t xml:space="preserve">vstveno varstvo </w:t>
      </w:r>
      <w:r w:rsidRPr="00882744">
        <w:rPr>
          <w:sz w:val="24"/>
          <w:szCs w:val="24"/>
        </w:rPr>
        <w:t xml:space="preserve"> čebeljih družin, čebelje bolezni ter vpliv rastlinskih vrst na kakovost medu in drugih panjskih proizvodov. Pomemben del njegovega dela je tudi proučevanje medu, voska, propolisa in drugih snovi, ki nastajajo v panju.</w:t>
      </w:r>
    </w:p>
    <w:p w14:paraId="1385C2C2" w14:textId="77777777" w:rsidR="00882744" w:rsidRPr="00882744" w:rsidRDefault="00882744" w:rsidP="00882744">
      <w:pPr>
        <w:jc w:val="both"/>
        <w:rPr>
          <w:sz w:val="24"/>
          <w:szCs w:val="24"/>
        </w:rPr>
      </w:pPr>
      <w:r w:rsidRPr="00882744">
        <w:rPr>
          <w:sz w:val="24"/>
          <w:szCs w:val="24"/>
        </w:rPr>
        <w:t xml:space="preserve">Dr. </w:t>
      </w:r>
      <w:proofErr w:type="spellStart"/>
      <w:r w:rsidRPr="00882744">
        <w:rPr>
          <w:sz w:val="24"/>
          <w:szCs w:val="24"/>
        </w:rPr>
        <w:t>Papachristoforou</w:t>
      </w:r>
      <w:proofErr w:type="spellEnd"/>
      <w:r w:rsidRPr="00882744">
        <w:rPr>
          <w:sz w:val="24"/>
          <w:szCs w:val="24"/>
        </w:rPr>
        <w:t xml:space="preserve"> je sodeloval v številnih mednarodnih raziskovalnih projektih in objavil več znanstvenih člankov v uglednih recenziranih revijah. Kot predavatelj je nastopil na več kot petdesetih nacionalnih in mednarodnih konferencah. Posebej ga zanima zgodovina čebelarstva, kar dokazuje sodelovanje pri projektih obnove tradicionalnih starogrških glinenih panjev ter preučevanje njihove toplotne in naravne homeostaze.</w:t>
      </w:r>
    </w:p>
    <w:p w14:paraId="56B16523" w14:textId="5CD8A559" w:rsidR="00882744" w:rsidRDefault="00882744" w:rsidP="00882744">
      <w:pPr>
        <w:jc w:val="both"/>
        <w:rPr>
          <w:sz w:val="24"/>
          <w:szCs w:val="24"/>
        </w:rPr>
      </w:pPr>
      <w:r w:rsidRPr="00882744">
        <w:rPr>
          <w:sz w:val="24"/>
          <w:szCs w:val="24"/>
        </w:rPr>
        <w:t xml:space="preserve">Njegovo delo je izjemno cenjeno, saj združuje vrhunsko znanost s praktičnimi izkušnjami, uporabnimi za vsakodnevno čebelarsko prakso. Njegova predavanja so jasna, strokovna in hkrati zelo uporabna, saj povezuje sodobna spoznanja s tradicijo in trajnostnim pristopom k čebelarstvu. Dr. </w:t>
      </w:r>
      <w:proofErr w:type="spellStart"/>
      <w:r w:rsidRPr="00882744">
        <w:rPr>
          <w:sz w:val="24"/>
          <w:szCs w:val="24"/>
        </w:rPr>
        <w:t>Alexandros</w:t>
      </w:r>
      <w:proofErr w:type="spellEnd"/>
      <w:r w:rsidRPr="00882744">
        <w:rPr>
          <w:sz w:val="24"/>
          <w:szCs w:val="24"/>
        </w:rPr>
        <w:t xml:space="preserve"> </w:t>
      </w:r>
      <w:proofErr w:type="spellStart"/>
      <w:r w:rsidRPr="00882744">
        <w:rPr>
          <w:sz w:val="24"/>
          <w:szCs w:val="24"/>
        </w:rPr>
        <w:t>Papachristoforou</w:t>
      </w:r>
      <w:proofErr w:type="spellEnd"/>
      <w:r w:rsidRPr="00882744">
        <w:rPr>
          <w:sz w:val="24"/>
          <w:szCs w:val="24"/>
        </w:rPr>
        <w:t xml:space="preserve"> velja danes za enega vodilnih strokovnjakov na področju aplikativnega čebelarstva v Evropi.</w:t>
      </w:r>
    </w:p>
    <w:p w14:paraId="4990276F" w14:textId="77777777" w:rsidR="00882744" w:rsidRPr="00882744" w:rsidRDefault="00882744" w:rsidP="00882744">
      <w:pPr>
        <w:jc w:val="both"/>
        <w:rPr>
          <w:sz w:val="24"/>
          <w:szCs w:val="24"/>
        </w:rPr>
      </w:pPr>
    </w:p>
    <w:p w14:paraId="6E81D0E5" w14:textId="77777777" w:rsidR="00882744" w:rsidRPr="00882744" w:rsidRDefault="00882744" w:rsidP="00882744">
      <w:pPr>
        <w:jc w:val="both"/>
        <w:rPr>
          <w:b/>
          <w:bCs/>
          <w:sz w:val="24"/>
          <w:szCs w:val="24"/>
        </w:rPr>
      </w:pPr>
      <w:r w:rsidRPr="00882744">
        <w:rPr>
          <w:b/>
          <w:bCs/>
          <w:sz w:val="24"/>
          <w:szCs w:val="24"/>
        </w:rPr>
        <w:t xml:space="preserve">Dr. Michael </w:t>
      </w:r>
      <w:proofErr w:type="spellStart"/>
      <w:r w:rsidRPr="00882744">
        <w:rPr>
          <w:b/>
          <w:bCs/>
          <w:sz w:val="24"/>
          <w:szCs w:val="24"/>
        </w:rPr>
        <w:t>Hardt</w:t>
      </w:r>
      <w:proofErr w:type="spellEnd"/>
    </w:p>
    <w:p w14:paraId="0537D196" w14:textId="77777777" w:rsidR="00882744" w:rsidRPr="00882744" w:rsidRDefault="00882744" w:rsidP="00882744">
      <w:pPr>
        <w:jc w:val="both"/>
        <w:rPr>
          <w:sz w:val="24"/>
          <w:szCs w:val="24"/>
        </w:rPr>
      </w:pPr>
      <w:r w:rsidRPr="00882744">
        <w:rPr>
          <w:sz w:val="24"/>
          <w:szCs w:val="24"/>
        </w:rPr>
        <w:t xml:space="preserve">Dr. Michael </w:t>
      </w:r>
      <w:proofErr w:type="spellStart"/>
      <w:r w:rsidRPr="00882744">
        <w:rPr>
          <w:sz w:val="24"/>
          <w:szCs w:val="24"/>
        </w:rPr>
        <w:t>Hardt</w:t>
      </w:r>
      <w:proofErr w:type="spellEnd"/>
      <w:r w:rsidRPr="00882744">
        <w:rPr>
          <w:sz w:val="24"/>
          <w:szCs w:val="24"/>
        </w:rPr>
        <w:t xml:space="preserve"> je nemški veterinar, dolgoletni čebelar in eden osrednjih strokovnih glasov čebelarske skupnosti v nemški zvezni deželi Saška. Po izobrazbi je doktor veterinarske medicine, zaposlen na </w:t>
      </w:r>
      <w:proofErr w:type="spellStart"/>
      <w:r w:rsidRPr="00882744">
        <w:rPr>
          <w:sz w:val="24"/>
          <w:szCs w:val="24"/>
        </w:rPr>
        <w:t>Landesuntersuchungsanstalt</w:t>
      </w:r>
      <w:proofErr w:type="spellEnd"/>
      <w:r w:rsidRPr="00882744">
        <w:rPr>
          <w:sz w:val="24"/>
          <w:szCs w:val="24"/>
        </w:rPr>
        <w:t xml:space="preserve"> </w:t>
      </w:r>
      <w:proofErr w:type="spellStart"/>
      <w:r w:rsidRPr="00882744">
        <w:rPr>
          <w:sz w:val="24"/>
          <w:szCs w:val="24"/>
        </w:rPr>
        <w:t>für</w:t>
      </w:r>
      <w:proofErr w:type="spellEnd"/>
      <w:r w:rsidRPr="00882744">
        <w:rPr>
          <w:sz w:val="24"/>
          <w:szCs w:val="24"/>
        </w:rPr>
        <w:t xml:space="preserve"> </w:t>
      </w:r>
      <w:proofErr w:type="spellStart"/>
      <w:r w:rsidRPr="00882744">
        <w:rPr>
          <w:sz w:val="24"/>
          <w:szCs w:val="24"/>
        </w:rPr>
        <w:t>das</w:t>
      </w:r>
      <w:proofErr w:type="spellEnd"/>
      <w:r w:rsidRPr="00882744">
        <w:rPr>
          <w:sz w:val="24"/>
          <w:szCs w:val="24"/>
        </w:rPr>
        <w:t xml:space="preserve"> </w:t>
      </w:r>
      <w:proofErr w:type="spellStart"/>
      <w:r w:rsidRPr="00882744">
        <w:rPr>
          <w:sz w:val="24"/>
          <w:szCs w:val="24"/>
        </w:rPr>
        <w:t>Gesundheits</w:t>
      </w:r>
      <w:proofErr w:type="spellEnd"/>
      <w:r w:rsidRPr="00882744">
        <w:rPr>
          <w:sz w:val="24"/>
          <w:szCs w:val="24"/>
        </w:rPr>
        <w:t xml:space="preserve">- </w:t>
      </w:r>
      <w:proofErr w:type="spellStart"/>
      <w:r w:rsidRPr="00882744">
        <w:rPr>
          <w:sz w:val="24"/>
          <w:szCs w:val="24"/>
        </w:rPr>
        <w:t>und</w:t>
      </w:r>
      <w:proofErr w:type="spellEnd"/>
      <w:r w:rsidRPr="00882744">
        <w:rPr>
          <w:sz w:val="24"/>
          <w:szCs w:val="24"/>
        </w:rPr>
        <w:t xml:space="preserve"> </w:t>
      </w:r>
      <w:proofErr w:type="spellStart"/>
      <w:r w:rsidRPr="00882744">
        <w:rPr>
          <w:sz w:val="24"/>
          <w:szCs w:val="24"/>
        </w:rPr>
        <w:t>Veterinärwesen</w:t>
      </w:r>
      <w:proofErr w:type="spellEnd"/>
      <w:r w:rsidRPr="00882744">
        <w:rPr>
          <w:sz w:val="24"/>
          <w:szCs w:val="24"/>
        </w:rPr>
        <w:t xml:space="preserve"> </w:t>
      </w:r>
      <w:proofErr w:type="spellStart"/>
      <w:r w:rsidRPr="00882744">
        <w:rPr>
          <w:sz w:val="24"/>
          <w:szCs w:val="24"/>
        </w:rPr>
        <w:t>Sachsen</w:t>
      </w:r>
      <w:proofErr w:type="spellEnd"/>
      <w:r w:rsidRPr="00882744">
        <w:rPr>
          <w:sz w:val="24"/>
          <w:szCs w:val="24"/>
        </w:rPr>
        <w:t xml:space="preserve"> (LUA </w:t>
      </w:r>
      <w:proofErr w:type="spellStart"/>
      <w:r w:rsidRPr="00882744">
        <w:rPr>
          <w:sz w:val="24"/>
          <w:szCs w:val="24"/>
        </w:rPr>
        <w:t>Sachsen</w:t>
      </w:r>
      <w:proofErr w:type="spellEnd"/>
      <w:r w:rsidRPr="00882744">
        <w:rPr>
          <w:sz w:val="24"/>
          <w:szCs w:val="24"/>
        </w:rPr>
        <w:t>) v Leipzigu, kjer deluje na področju veterinarske diagnostike in zdravstvenega nadzora živali. Njegovo delo vključuje spremljanje zdravstvenega stanja živali, vključno z raziskovanjem bolezni in patoloških stanj, ki prizadenejo čebelje družine.</w:t>
      </w:r>
    </w:p>
    <w:p w14:paraId="6F6DCF3E" w14:textId="21069B4C" w:rsidR="00882744" w:rsidRPr="00882744" w:rsidRDefault="00882744" w:rsidP="00882744">
      <w:pPr>
        <w:jc w:val="both"/>
        <w:rPr>
          <w:sz w:val="24"/>
          <w:szCs w:val="24"/>
        </w:rPr>
      </w:pPr>
      <w:r w:rsidRPr="00882744">
        <w:rPr>
          <w:sz w:val="24"/>
          <w:szCs w:val="24"/>
        </w:rPr>
        <w:t xml:space="preserve">Kot dolgoletni čebelar ima dr. </w:t>
      </w:r>
      <w:proofErr w:type="spellStart"/>
      <w:r w:rsidRPr="00882744">
        <w:rPr>
          <w:sz w:val="24"/>
          <w:szCs w:val="24"/>
        </w:rPr>
        <w:t>Hardt</w:t>
      </w:r>
      <w:proofErr w:type="spellEnd"/>
      <w:r w:rsidRPr="00882744">
        <w:rPr>
          <w:sz w:val="24"/>
          <w:szCs w:val="24"/>
        </w:rPr>
        <w:t xml:space="preserve"> bogate praktične izkušnje. Njegovi pridelki nosijo zaščiteno oznako “</w:t>
      </w:r>
      <w:proofErr w:type="spellStart"/>
      <w:r w:rsidRPr="00882744">
        <w:rPr>
          <w:sz w:val="24"/>
          <w:szCs w:val="24"/>
        </w:rPr>
        <w:t>Echter</w:t>
      </w:r>
      <w:proofErr w:type="spellEnd"/>
      <w:r w:rsidRPr="00882744">
        <w:rPr>
          <w:sz w:val="24"/>
          <w:szCs w:val="24"/>
        </w:rPr>
        <w:t xml:space="preserve"> </w:t>
      </w:r>
      <w:proofErr w:type="spellStart"/>
      <w:r w:rsidRPr="00882744">
        <w:rPr>
          <w:sz w:val="24"/>
          <w:szCs w:val="24"/>
        </w:rPr>
        <w:t>Deutscher</w:t>
      </w:r>
      <w:proofErr w:type="spellEnd"/>
      <w:r w:rsidRPr="00882744">
        <w:rPr>
          <w:sz w:val="24"/>
          <w:szCs w:val="24"/>
        </w:rPr>
        <w:t xml:space="preserve"> </w:t>
      </w:r>
      <w:proofErr w:type="spellStart"/>
      <w:r w:rsidRPr="00882744">
        <w:rPr>
          <w:sz w:val="24"/>
          <w:szCs w:val="24"/>
        </w:rPr>
        <w:t>Honig</w:t>
      </w:r>
      <w:proofErr w:type="spellEnd"/>
      <w:r w:rsidRPr="00882744">
        <w:rPr>
          <w:sz w:val="24"/>
          <w:szCs w:val="24"/>
        </w:rPr>
        <w:t>”, kar pomeni, da sledijo strogim smernicam nemškega čebelarskega združenja. Zaradi kombinacije veterinarskega znanja in praktičnega čebelarjenja je postal prepoznaven zagovornik interdisciplinarnega pristopa k zdrav</w:t>
      </w:r>
      <w:r w:rsidR="007344AE">
        <w:rPr>
          <w:sz w:val="24"/>
          <w:szCs w:val="24"/>
        </w:rPr>
        <w:t xml:space="preserve">stvenega zdravstva </w:t>
      </w:r>
      <w:r w:rsidRPr="00882744">
        <w:rPr>
          <w:sz w:val="24"/>
          <w:szCs w:val="24"/>
        </w:rPr>
        <w:t>čebel.</w:t>
      </w:r>
    </w:p>
    <w:p w14:paraId="3F31725F" w14:textId="77777777" w:rsidR="00882744" w:rsidRPr="00882744" w:rsidRDefault="00882744" w:rsidP="00882744">
      <w:pPr>
        <w:jc w:val="both"/>
        <w:rPr>
          <w:sz w:val="24"/>
          <w:szCs w:val="24"/>
        </w:rPr>
      </w:pPr>
      <w:r w:rsidRPr="00882744">
        <w:rPr>
          <w:sz w:val="24"/>
          <w:szCs w:val="24"/>
        </w:rPr>
        <w:t xml:space="preserve">Dr. </w:t>
      </w:r>
      <w:proofErr w:type="spellStart"/>
      <w:r w:rsidRPr="00882744">
        <w:rPr>
          <w:sz w:val="24"/>
          <w:szCs w:val="24"/>
        </w:rPr>
        <w:t>Hardt</w:t>
      </w:r>
      <w:proofErr w:type="spellEnd"/>
      <w:r w:rsidRPr="00882744">
        <w:rPr>
          <w:sz w:val="24"/>
          <w:szCs w:val="24"/>
        </w:rPr>
        <w:t xml:space="preserve"> je tudi predsednik </w:t>
      </w:r>
      <w:proofErr w:type="spellStart"/>
      <w:r w:rsidRPr="00882744">
        <w:rPr>
          <w:sz w:val="24"/>
          <w:szCs w:val="24"/>
        </w:rPr>
        <w:t>Landesverband</w:t>
      </w:r>
      <w:proofErr w:type="spellEnd"/>
      <w:r w:rsidRPr="00882744">
        <w:rPr>
          <w:sz w:val="24"/>
          <w:szCs w:val="24"/>
        </w:rPr>
        <w:t xml:space="preserve"> </w:t>
      </w:r>
      <w:proofErr w:type="spellStart"/>
      <w:r w:rsidRPr="00882744">
        <w:rPr>
          <w:sz w:val="24"/>
          <w:szCs w:val="24"/>
        </w:rPr>
        <w:t>Sächsischer</w:t>
      </w:r>
      <w:proofErr w:type="spellEnd"/>
      <w:r w:rsidRPr="00882744">
        <w:rPr>
          <w:sz w:val="24"/>
          <w:szCs w:val="24"/>
        </w:rPr>
        <w:t xml:space="preserve"> </w:t>
      </w:r>
      <w:proofErr w:type="spellStart"/>
      <w:r w:rsidRPr="00882744">
        <w:rPr>
          <w:sz w:val="24"/>
          <w:szCs w:val="24"/>
        </w:rPr>
        <w:t>Imker</w:t>
      </w:r>
      <w:proofErr w:type="spellEnd"/>
      <w:r w:rsidRPr="00882744">
        <w:rPr>
          <w:sz w:val="24"/>
          <w:szCs w:val="24"/>
        </w:rPr>
        <w:t xml:space="preserve"> </w:t>
      </w:r>
      <w:proofErr w:type="spellStart"/>
      <w:r w:rsidRPr="00882744">
        <w:rPr>
          <w:sz w:val="24"/>
          <w:szCs w:val="24"/>
        </w:rPr>
        <w:t>e.V</w:t>
      </w:r>
      <w:proofErr w:type="spellEnd"/>
      <w:r w:rsidRPr="00882744">
        <w:rPr>
          <w:sz w:val="24"/>
          <w:szCs w:val="24"/>
        </w:rPr>
        <w:t xml:space="preserve">., krovne organizacije čebelarjev v Saški. V tej vlogi se aktivno zavzema za strokovno izobraževanje, boljše informiranje čebelarjev ter sodelovanje med prakso, veterinarsko stroko in državnimi </w:t>
      </w:r>
      <w:r w:rsidRPr="00882744">
        <w:rPr>
          <w:sz w:val="24"/>
          <w:szCs w:val="24"/>
        </w:rPr>
        <w:lastRenderedPageBreak/>
        <w:t>institucijami. V javnih razpravah pogosto poudarja, da je znanje najmočnejše orodje čebelarja, hkrati pa opozarja na pretirano birokratizacijo.</w:t>
      </w:r>
    </w:p>
    <w:p w14:paraId="270F2469" w14:textId="77777777" w:rsidR="00882744" w:rsidRPr="00882744" w:rsidRDefault="00882744" w:rsidP="00882744">
      <w:pPr>
        <w:jc w:val="both"/>
        <w:rPr>
          <w:sz w:val="24"/>
          <w:szCs w:val="24"/>
        </w:rPr>
      </w:pPr>
      <w:r w:rsidRPr="00882744">
        <w:rPr>
          <w:sz w:val="24"/>
          <w:szCs w:val="24"/>
        </w:rPr>
        <w:t>S svojim delom povezuje veterinarsko stroko, čebelarsko prakso in organizacijski vidik razvoja panoge. Zaradi dolgoletnih izkušenj je pomemben sogovornik pri vprašanjih zdravstvenega nadzora, ukrepih proti boleznim, pravilnem ravnanju z zdravili ter razvoju trajnostnega in odgovornega čebelarstva. Njegova predavanja so cenjena, saj združujejo praktične izkušnje iz terena, najnovejša veterinarska spoznanja in jasno, pragmatično razlago, ki jo čebelarji lahko takoj uporabijo v praksi.</w:t>
      </w:r>
    </w:p>
    <w:p w14:paraId="64C859C6" w14:textId="7C722DA6" w:rsidR="00026D85" w:rsidRPr="00882744" w:rsidRDefault="00882744" w:rsidP="00882744">
      <w:pPr>
        <w:jc w:val="both"/>
        <w:rPr>
          <w:sz w:val="24"/>
          <w:szCs w:val="24"/>
        </w:rPr>
      </w:pPr>
      <w:r w:rsidRPr="00882744">
        <w:rPr>
          <w:sz w:val="24"/>
          <w:szCs w:val="24"/>
        </w:rPr>
        <w:t xml:space="preserve">Dr. Michael </w:t>
      </w:r>
      <w:proofErr w:type="spellStart"/>
      <w:r w:rsidRPr="00882744">
        <w:rPr>
          <w:sz w:val="24"/>
          <w:szCs w:val="24"/>
        </w:rPr>
        <w:t>Hardt</w:t>
      </w:r>
      <w:proofErr w:type="spellEnd"/>
      <w:r w:rsidRPr="00882744">
        <w:rPr>
          <w:sz w:val="24"/>
          <w:szCs w:val="24"/>
        </w:rPr>
        <w:t xml:space="preserve"> tako predstavlja celovit pogled na čebelarstvo — od znanstvene diagnostike do vsakodnevnega življenja v čebelnjaku — in velja za enega najvplivnejših strokovnjakov za zdrav</w:t>
      </w:r>
      <w:r w:rsidR="007344AE">
        <w:rPr>
          <w:sz w:val="24"/>
          <w:szCs w:val="24"/>
        </w:rPr>
        <w:t xml:space="preserve">stvenega zdravstva </w:t>
      </w:r>
      <w:r w:rsidRPr="00882744">
        <w:rPr>
          <w:sz w:val="24"/>
          <w:szCs w:val="24"/>
        </w:rPr>
        <w:t xml:space="preserve"> čebel v vzhodni Nemčiji.</w:t>
      </w:r>
    </w:p>
    <w:sectPr w:rsidR="00026D85" w:rsidRPr="0088274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880"/>
    <w:rsid w:val="00026D85"/>
    <w:rsid w:val="001A563A"/>
    <w:rsid w:val="005F6691"/>
    <w:rsid w:val="007344AE"/>
    <w:rsid w:val="00796FC5"/>
    <w:rsid w:val="007B31E5"/>
    <w:rsid w:val="007E7880"/>
    <w:rsid w:val="00882744"/>
    <w:rsid w:val="0088290A"/>
    <w:rsid w:val="00AD3EA2"/>
    <w:rsid w:val="00DF2827"/>
    <w:rsid w:val="00E7594B"/>
    <w:rsid w:val="00EE0D5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33383"/>
  <w15:chartTrackingRefBased/>
  <w15:docId w15:val="{231EF2F8-D34E-4DB5-9266-159DDBECC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paragraph" w:styleId="Naslov1">
    <w:name w:val="heading 1"/>
    <w:basedOn w:val="Navaden"/>
    <w:next w:val="Navaden"/>
    <w:link w:val="Naslov1Znak"/>
    <w:uiPriority w:val="9"/>
    <w:qFormat/>
    <w:rsid w:val="007E788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avaden"/>
    <w:next w:val="Navaden"/>
    <w:link w:val="Naslov2Znak"/>
    <w:uiPriority w:val="9"/>
    <w:semiHidden/>
    <w:unhideWhenUsed/>
    <w:qFormat/>
    <w:rsid w:val="007E788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avaden"/>
    <w:next w:val="Navaden"/>
    <w:link w:val="Naslov3Znak"/>
    <w:uiPriority w:val="9"/>
    <w:semiHidden/>
    <w:unhideWhenUsed/>
    <w:qFormat/>
    <w:rsid w:val="007E7880"/>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avaden"/>
    <w:next w:val="Navaden"/>
    <w:link w:val="Naslov4Znak"/>
    <w:uiPriority w:val="9"/>
    <w:semiHidden/>
    <w:unhideWhenUsed/>
    <w:qFormat/>
    <w:rsid w:val="007E7880"/>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avaden"/>
    <w:next w:val="Navaden"/>
    <w:link w:val="Naslov5Znak"/>
    <w:uiPriority w:val="9"/>
    <w:semiHidden/>
    <w:unhideWhenUsed/>
    <w:qFormat/>
    <w:rsid w:val="007E7880"/>
    <w:pPr>
      <w:keepNext/>
      <w:keepLines/>
      <w:spacing w:before="80" w:after="40"/>
      <w:outlineLvl w:val="4"/>
    </w:pPr>
    <w:rPr>
      <w:rFonts w:eastAsiaTheme="majorEastAsia" w:cstheme="majorBidi"/>
      <w:color w:val="2F5496" w:themeColor="accent1" w:themeShade="BF"/>
    </w:rPr>
  </w:style>
  <w:style w:type="paragraph" w:styleId="Naslov6">
    <w:name w:val="heading 6"/>
    <w:basedOn w:val="Navaden"/>
    <w:next w:val="Navaden"/>
    <w:link w:val="Naslov6Znak"/>
    <w:uiPriority w:val="9"/>
    <w:semiHidden/>
    <w:unhideWhenUsed/>
    <w:qFormat/>
    <w:rsid w:val="007E7880"/>
    <w:pPr>
      <w:keepNext/>
      <w:keepLines/>
      <w:spacing w:before="40" w:after="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7E7880"/>
    <w:pPr>
      <w:keepNext/>
      <w:keepLines/>
      <w:spacing w:before="40" w:after="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7E7880"/>
    <w:pPr>
      <w:keepNext/>
      <w:keepLines/>
      <w:spacing w:after="0"/>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7E7880"/>
    <w:pPr>
      <w:keepNext/>
      <w:keepLines/>
      <w:spacing w:after="0"/>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7E7880"/>
    <w:rPr>
      <w:rFonts w:asciiTheme="majorHAnsi" w:eastAsiaTheme="majorEastAsia" w:hAnsiTheme="majorHAnsi" w:cstheme="majorBidi"/>
      <w:color w:val="2F5496" w:themeColor="accent1" w:themeShade="BF"/>
      <w:sz w:val="40"/>
      <w:szCs w:val="40"/>
    </w:rPr>
  </w:style>
  <w:style w:type="character" w:customStyle="1" w:styleId="Naslov2Znak">
    <w:name w:val="Naslov 2 Znak"/>
    <w:basedOn w:val="Privzetapisavaodstavka"/>
    <w:link w:val="Naslov2"/>
    <w:uiPriority w:val="9"/>
    <w:semiHidden/>
    <w:rsid w:val="007E7880"/>
    <w:rPr>
      <w:rFonts w:asciiTheme="majorHAnsi" w:eastAsiaTheme="majorEastAsia" w:hAnsiTheme="majorHAnsi" w:cstheme="majorBidi"/>
      <w:color w:val="2F5496" w:themeColor="accent1" w:themeShade="BF"/>
      <w:sz w:val="32"/>
      <w:szCs w:val="32"/>
    </w:rPr>
  </w:style>
  <w:style w:type="character" w:customStyle="1" w:styleId="Naslov3Znak">
    <w:name w:val="Naslov 3 Znak"/>
    <w:basedOn w:val="Privzetapisavaodstavka"/>
    <w:link w:val="Naslov3"/>
    <w:uiPriority w:val="9"/>
    <w:semiHidden/>
    <w:rsid w:val="007E7880"/>
    <w:rPr>
      <w:rFonts w:eastAsiaTheme="majorEastAsia" w:cstheme="majorBidi"/>
      <w:color w:val="2F5496" w:themeColor="accent1" w:themeShade="BF"/>
      <w:sz w:val="28"/>
      <w:szCs w:val="28"/>
    </w:rPr>
  </w:style>
  <w:style w:type="character" w:customStyle="1" w:styleId="Naslov4Znak">
    <w:name w:val="Naslov 4 Znak"/>
    <w:basedOn w:val="Privzetapisavaodstavka"/>
    <w:link w:val="Naslov4"/>
    <w:uiPriority w:val="9"/>
    <w:semiHidden/>
    <w:rsid w:val="007E7880"/>
    <w:rPr>
      <w:rFonts w:eastAsiaTheme="majorEastAsia" w:cstheme="majorBidi"/>
      <w:i/>
      <w:iCs/>
      <w:color w:val="2F5496" w:themeColor="accent1" w:themeShade="BF"/>
    </w:rPr>
  </w:style>
  <w:style w:type="character" w:customStyle="1" w:styleId="Naslov5Znak">
    <w:name w:val="Naslov 5 Znak"/>
    <w:basedOn w:val="Privzetapisavaodstavka"/>
    <w:link w:val="Naslov5"/>
    <w:uiPriority w:val="9"/>
    <w:semiHidden/>
    <w:rsid w:val="007E7880"/>
    <w:rPr>
      <w:rFonts w:eastAsiaTheme="majorEastAsia" w:cstheme="majorBidi"/>
      <w:color w:val="2F5496" w:themeColor="accent1" w:themeShade="BF"/>
    </w:rPr>
  </w:style>
  <w:style w:type="character" w:customStyle="1" w:styleId="Naslov6Znak">
    <w:name w:val="Naslov 6 Znak"/>
    <w:basedOn w:val="Privzetapisavaodstavka"/>
    <w:link w:val="Naslov6"/>
    <w:uiPriority w:val="9"/>
    <w:semiHidden/>
    <w:rsid w:val="007E7880"/>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7E7880"/>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7E7880"/>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7E7880"/>
    <w:rPr>
      <w:rFonts w:eastAsiaTheme="majorEastAsia" w:cstheme="majorBidi"/>
      <w:color w:val="272727" w:themeColor="text1" w:themeTint="D8"/>
    </w:rPr>
  </w:style>
  <w:style w:type="paragraph" w:styleId="Naslov">
    <w:name w:val="Title"/>
    <w:basedOn w:val="Navaden"/>
    <w:next w:val="Navaden"/>
    <w:link w:val="NaslovZnak"/>
    <w:uiPriority w:val="10"/>
    <w:qFormat/>
    <w:rsid w:val="007E78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7E7880"/>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7E7880"/>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7E7880"/>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7E7880"/>
    <w:pPr>
      <w:spacing w:before="160"/>
      <w:jc w:val="center"/>
    </w:pPr>
    <w:rPr>
      <w:i/>
      <w:iCs/>
      <w:color w:val="404040" w:themeColor="text1" w:themeTint="BF"/>
    </w:rPr>
  </w:style>
  <w:style w:type="character" w:customStyle="1" w:styleId="CitatZnak">
    <w:name w:val="Citat Znak"/>
    <w:basedOn w:val="Privzetapisavaodstavka"/>
    <w:link w:val="Citat"/>
    <w:uiPriority w:val="29"/>
    <w:rsid w:val="007E7880"/>
    <w:rPr>
      <w:i/>
      <w:iCs/>
      <w:color w:val="404040" w:themeColor="text1" w:themeTint="BF"/>
    </w:rPr>
  </w:style>
  <w:style w:type="paragraph" w:styleId="Odstavekseznama">
    <w:name w:val="List Paragraph"/>
    <w:basedOn w:val="Navaden"/>
    <w:uiPriority w:val="34"/>
    <w:qFormat/>
    <w:rsid w:val="007E7880"/>
    <w:pPr>
      <w:ind w:left="720"/>
      <w:contextualSpacing/>
    </w:pPr>
  </w:style>
  <w:style w:type="character" w:styleId="Intenzivenpoudarek">
    <w:name w:val="Intense Emphasis"/>
    <w:basedOn w:val="Privzetapisavaodstavka"/>
    <w:uiPriority w:val="21"/>
    <w:qFormat/>
    <w:rsid w:val="007E7880"/>
    <w:rPr>
      <w:i/>
      <w:iCs/>
      <w:color w:val="2F5496" w:themeColor="accent1" w:themeShade="BF"/>
    </w:rPr>
  </w:style>
  <w:style w:type="paragraph" w:styleId="Intenzivencitat">
    <w:name w:val="Intense Quote"/>
    <w:basedOn w:val="Navaden"/>
    <w:next w:val="Navaden"/>
    <w:link w:val="IntenzivencitatZnak"/>
    <w:uiPriority w:val="30"/>
    <w:qFormat/>
    <w:rsid w:val="007E788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zivencitatZnak">
    <w:name w:val="Intenziven citat Znak"/>
    <w:basedOn w:val="Privzetapisavaodstavka"/>
    <w:link w:val="Intenzivencitat"/>
    <w:uiPriority w:val="30"/>
    <w:rsid w:val="007E7880"/>
    <w:rPr>
      <w:i/>
      <w:iCs/>
      <w:color w:val="2F5496" w:themeColor="accent1" w:themeShade="BF"/>
    </w:rPr>
  </w:style>
  <w:style w:type="character" w:styleId="Intenzivensklic">
    <w:name w:val="Intense Reference"/>
    <w:basedOn w:val="Privzetapisavaodstavka"/>
    <w:uiPriority w:val="32"/>
    <w:qFormat/>
    <w:rsid w:val="007E7880"/>
    <w:rPr>
      <w:b/>
      <w:bCs/>
      <w:smallCaps/>
      <w:color w:val="2F5496" w:themeColor="accent1" w:themeShade="BF"/>
      <w:spacing w:val="5"/>
    </w:rPr>
  </w:style>
  <w:style w:type="paragraph" w:styleId="Navadensplet">
    <w:name w:val="Normal (Web)"/>
    <w:basedOn w:val="Navaden"/>
    <w:uiPriority w:val="99"/>
    <w:semiHidden/>
    <w:unhideWhenUsed/>
    <w:rsid w:val="007E7880"/>
    <w:pPr>
      <w:spacing w:before="100" w:beforeAutospacing="1" w:after="100" w:afterAutospacing="1" w:line="240" w:lineRule="auto"/>
    </w:pPr>
    <w:rPr>
      <w:rFonts w:ascii="Times New Roman" w:eastAsia="Times New Roman" w:hAnsi="Times New Roman" w:cs="Times New Roman"/>
      <w:kern w:val="0"/>
      <w:sz w:val="24"/>
      <w:szCs w:val="24"/>
      <w:lang w:eastAsia="sl-SI"/>
      <w14:ligatures w14:val="none"/>
    </w:rPr>
  </w:style>
  <w:style w:type="character" w:styleId="Krepko">
    <w:name w:val="Strong"/>
    <w:basedOn w:val="Privzetapisavaodstavka"/>
    <w:uiPriority w:val="22"/>
    <w:qFormat/>
    <w:rsid w:val="007E78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7B7D561E380754F999A315B36FE467F" ma:contentTypeVersion="5" ma:contentTypeDescription="Ustvari nov dokument." ma:contentTypeScope="" ma:versionID="d504b7a12b8872a3d120f973cf9e8b22">
  <xsd:schema xmlns:xsd="http://www.w3.org/2001/XMLSchema" xmlns:xs="http://www.w3.org/2001/XMLSchema" xmlns:p="http://schemas.microsoft.com/office/2006/metadata/properties" xmlns:ns3="2afd7c74-2733-48bb-b036-52b36cacbb56" targetNamespace="http://schemas.microsoft.com/office/2006/metadata/properties" ma:root="true" ma:fieldsID="dcabd0769ce214d9d1da4f9e485b1c25" ns3:_="">
    <xsd:import namespace="2afd7c74-2733-48bb-b036-52b36cacbb56"/>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fd7c74-2733-48bb-b036-52b36cacbb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42F964-9E59-4F8A-B171-CCB0C7C8CBE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D64C83E-B260-46B0-8421-8D4C67A4B25A}">
  <ds:schemaRefs>
    <ds:schemaRef ds:uri="http://schemas.microsoft.com/sharepoint/v3/contenttype/forms"/>
  </ds:schemaRefs>
</ds:datastoreItem>
</file>

<file path=customXml/itemProps3.xml><?xml version="1.0" encoding="utf-8"?>
<ds:datastoreItem xmlns:ds="http://schemas.openxmlformats.org/officeDocument/2006/customXml" ds:itemID="{A8C4319E-810D-47C0-BFDB-C1DA219389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fd7c74-2733-48bb-b036-52b36cacbb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589</Words>
  <Characters>3363</Characters>
  <Application>Microsoft Office Word</Application>
  <DocSecurity>0</DocSecurity>
  <Lines>28</Lines>
  <Paragraphs>7</Paragraphs>
  <ScaleCrop>false</ScaleCrop>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Vlado Auguštin - ČZS</dc:creator>
  <cp:keywords/>
  <dc:description/>
  <cp:lastModifiedBy>Vlado Auguštin - ČZS</cp:lastModifiedBy>
  <cp:revision>4</cp:revision>
  <dcterms:created xsi:type="dcterms:W3CDTF">2025-11-27T13:06:00Z</dcterms:created>
  <dcterms:modified xsi:type="dcterms:W3CDTF">2025-11-27T13:09:00Z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0x010100F7B7D561E380754F999A315B36FE467F</vt:lpwstr>
  </property>
</Properties>
</file>